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ANEXO 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555.0" w:type="dxa"/>
        <w:jc w:val="left"/>
        <w:tblInd w:w="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45.6005859375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5" w:right="2161.560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DECLARAÇÃO DE REPRESENTAÇÃO DE EXCLUSIVIDADE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8087730407715" w:lineRule="auto"/>
        <w:ind w:left="1133.8582677165355" w:right="47.359619140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este instrumento jurídico particular, os integrantes do coletivo artítico _________________________ abaixo relacionados, de acordo com o art. 25, inciso III, da Lei Federal nº. 8.666, de 21 de junho de 1993 e alterações posteriores, para todos os fins de direitos e obrigações,  concedem a presente CARTA DE EXCLUSIVIDADE à empresa _______________, CNPJ ______________, sediada à Rua __________________________, nº ____, bairro ___________, cidade _____________, representada legalmente por ___________________, RG nº ________, CPF nº _________, residente/domiciliado à Rua ____________________, nº ____, bairro ________, cidade ___________, para fins de representação do profissional perante O SERVIÇO SOCIAL DO COMÉRCIO – SESC, ADMINISTRAÇÃO REGIONAL NO ESTADO DO TOCANTINS, inscrito no CNPJ/MF sob o n.º 03.779.012/0001-54, situado na Quadra 301 Norte, Avenida Teotônio Segurado, Conjunto 01, Lote 19, CEP-77.001-226, Plano Diretor Norte, Palmas –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podendo o(a) representante aqui constituída apresentar propostas de projetos culturais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CONCURSO Nº 04   : PROJETO   PAREDE,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referentes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execução de mural artístico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requerer, assinar contratos e outros instrumentos jurídicos  similares, como cessão de uso de imagem e direitos autorais em conformidade com a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 Federal nº Lei n. º  9.610/98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receber valores financeiros referentes à cachês artísticos, emitir notas fiscais e recibos  de quitação, com recolhimento dos tributos previstos na legislação vigente.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3935546875" w:line="240" w:lineRule="auto"/>
        <w:ind w:left="1133.85826771653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firmamos.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1133.8582677165355" w:right="99.9206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Palmas, _________de ______________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1133.8582677165355" w:right="99.920654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133.858267716535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133.858267716535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1.1196899414062" w:line="240" w:lineRule="auto"/>
        <w:ind w:left="1133.85826771653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REPRESENTADO: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133.85826771653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1133.85826771653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1133.858267716535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452.4795532226562" w:top="2506.0009765625" w:left="0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367828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spacing w:line="240" w:lineRule="auto"/>
        <w:ind w:left="566.9291338582677" w:firstLine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Todos os membros do coletivo deverão colocar o nome completo, CPF e assinar a Carta de Representação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283.4645669291338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